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337470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839377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8B5D23">
        <w:rPr>
          <w:rFonts w:ascii="Times New Roman" w:hAnsi="Times New Roman" w:cs="Times New Roman"/>
          <w:b/>
          <w:sz w:val="28"/>
          <w:szCs w:val="28"/>
        </w:rPr>
        <w:t xml:space="preserve">МКОУ «АСОШ №2        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8B5D23">
        <w:rPr>
          <w:rFonts w:ascii="Times New Roman" w:hAnsi="Times New Roman" w:cs="Times New Roman"/>
          <w:sz w:val="28"/>
          <w:szCs w:val="28"/>
        </w:rPr>
        <w:t>……………………………..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№2»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8B5D23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общеобразовательногоучреждения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 «Республиканский центр образования»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56F8C">
        <w:rPr>
          <w:rFonts w:ascii="Times New Roman" w:hAnsi="Times New Roman" w:cs="Times New Roman"/>
          <w:sz w:val="28"/>
          <w:szCs w:val="28"/>
        </w:rPr>
        <w:t>ГБОУ РД «Республиканский центр образования».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B32DCF">
        <w:rPr>
          <w:rFonts w:ascii="Times New Roman" w:hAnsi="Times New Roman" w:cs="Times New Roman"/>
          <w:sz w:val="28"/>
          <w:szCs w:val="28"/>
        </w:rPr>
        <w:t xml:space="preserve">МКОУ «АСОШ №2»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</w:t>
      </w:r>
      <w:r w:rsidR="005F72C3">
        <w:rPr>
          <w:rFonts w:ascii="Times New Roman" w:hAnsi="Times New Roman" w:cs="Times New Roman"/>
          <w:sz w:val="28"/>
          <w:szCs w:val="28"/>
        </w:rPr>
        <w:lastRenderedPageBreak/>
        <w:t xml:space="preserve">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B32DCF">
        <w:rPr>
          <w:rFonts w:ascii="Times New Roman" w:hAnsi="Times New Roman" w:cs="Times New Roman"/>
          <w:sz w:val="28"/>
          <w:szCs w:val="28"/>
        </w:rPr>
        <w:t xml:space="preserve">МКОУ «АСОШ №2»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развитиеобразованного, функционально грамотного, обладающего ключевыми компетентностями,нравственно,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межклассное и межвозрастное взаимодействиеобучающихся,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организуетсячерез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контактродителей (законных представителей) с педагогами, классными руководителями 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обеспечивающих раскрытиесодержания воспитательной работы, знакомство с современными достижениямипедагогики в области организации воспитательной деятельности, обсуждение городскихпрограмм по организации воспитательной работы и повышению ее качества иэффективности.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8B5D23">
        <w:rPr>
          <w:rFonts w:ascii="Times New Roman" w:hAnsi="Times New Roman" w:cs="Times New Roman"/>
          <w:sz w:val="28"/>
          <w:szCs w:val="28"/>
        </w:rPr>
        <w:t>ГБДДЕЙКА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8B5D23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«АСОШ №2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2E7E59" w:rsidRDefault="00487BF7" w:rsidP="00B32D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>:</w:t>
      </w:r>
      <w:r w:rsidR="008B5D23">
        <w:rPr>
          <w:rFonts w:ascii="Times New Roman" w:hAnsi="Times New Roman" w:cs="Times New Roman"/>
          <w:sz w:val="28"/>
          <w:szCs w:val="28"/>
        </w:rPr>
        <w:t>«Дагестанский государственный университет»</w:t>
      </w:r>
      <w:r w:rsidR="00CA5486">
        <w:rPr>
          <w:rFonts w:ascii="Times New Roman" w:hAnsi="Times New Roman" w:cs="Times New Roman"/>
          <w:sz w:val="28"/>
          <w:szCs w:val="28"/>
        </w:rPr>
        <w:t xml:space="preserve">, </w:t>
      </w:r>
      <w:r w:rsidR="002143E9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8B5D23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РД «Технический колледж. им. Р.Н. Ашуралиева»</w:t>
      </w:r>
      <w:r w:rsidR="008B5D23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B32D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B32DCF">
        <w:rPr>
          <w:rFonts w:ascii="Times New Roman" w:hAnsi="Times New Roman" w:cs="Times New Roman"/>
          <w:sz w:val="28"/>
          <w:szCs w:val="28"/>
        </w:rPr>
        <w:t>.</w:t>
      </w:r>
    </w:p>
    <w:p w:rsidR="00B32DCF" w:rsidRDefault="00B32DCF" w:rsidP="00B32D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своюличную, осознающий 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нашего общества ценностях (таких как семья, труд, отечество, природа, мир, знания,культура, здоровье, человек) формулируется общая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опытаприменения сформированных знаний и отношений на практике (т.е. в приобретении имиопыта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подростковом и юношескомвозрасте.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разногосоциального положения, смелее искать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«Трудные случаи </w:t>
      </w:r>
      <w:r w:rsidR="00EC306E" w:rsidRPr="00EC306E">
        <w:rPr>
          <w:rFonts w:ascii="Times New Roman" w:hAnsi="Times New Roman" w:cs="Times New Roman"/>
          <w:sz w:val="28"/>
          <w:szCs w:val="28"/>
        </w:rPr>
        <w:t>грамматики</w:t>
      </w:r>
      <w:r w:rsidR="00EC306E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7C64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6425">
        <w:rPr>
          <w:rFonts w:ascii="Times New Roman" w:hAnsi="Times New Roman" w:cs="Times New Roman"/>
          <w:sz w:val="28"/>
          <w:szCs w:val="28"/>
        </w:rPr>
        <w:t xml:space="preserve"> «Занимательный </w:t>
      </w:r>
      <w:r w:rsidR="007C6425" w:rsidRPr="007C6425">
        <w:rPr>
          <w:rFonts w:ascii="Times New Roman" w:hAnsi="Times New Roman" w:cs="Times New Roman"/>
          <w:sz w:val="28"/>
          <w:szCs w:val="28"/>
        </w:rPr>
        <w:t>французский</w:t>
      </w:r>
      <w:r w:rsidR="007C6425">
        <w:rPr>
          <w:rFonts w:ascii="Times New Roman" w:hAnsi="Times New Roman" w:cs="Times New Roman"/>
          <w:sz w:val="28"/>
          <w:szCs w:val="28"/>
        </w:rPr>
        <w:t>» (5-6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4253A">
        <w:rPr>
          <w:rFonts w:ascii="Times New Roman" w:hAnsi="Times New Roman" w:cs="Times New Roman"/>
          <w:sz w:val="28"/>
          <w:szCs w:val="28"/>
        </w:rPr>
        <w:t xml:space="preserve"> «Познакомимся </w:t>
      </w:r>
      <w:r w:rsidR="0044253A" w:rsidRPr="0044253A">
        <w:rPr>
          <w:rFonts w:ascii="Times New Roman" w:hAnsi="Times New Roman" w:cs="Times New Roman"/>
          <w:sz w:val="28"/>
          <w:szCs w:val="28"/>
        </w:rPr>
        <w:t>с китайским</w:t>
      </w:r>
      <w:r w:rsidR="0044253A">
        <w:rPr>
          <w:rFonts w:ascii="Times New Roman" w:hAnsi="Times New Roman" w:cs="Times New Roman"/>
          <w:sz w:val="28"/>
          <w:szCs w:val="28"/>
        </w:rPr>
        <w:t>» (6-8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331E9">
        <w:rPr>
          <w:rFonts w:ascii="Times New Roman" w:hAnsi="Times New Roman" w:cs="Times New Roman"/>
          <w:sz w:val="28"/>
          <w:szCs w:val="28"/>
        </w:rPr>
        <w:t xml:space="preserve"> «Увлекательный </w:t>
      </w:r>
      <w:r w:rsidR="004331E9" w:rsidRPr="004331E9">
        <w:rPr>
          <w:rFonts w:ascii="Times New Roman" w:hAnsi="Times New Roman" w:cs="Times New Roman"/>
          <w:sz w:val="28"/>
          <w:szCs w:val="28"/>
        </w:rPr>
        <w:t>арабский язык</w:t>
      </w:r>
      <w:r w:rsidR="004331E9">
        <w:rPr>
          <w:rFonts w:ascii="Times New Roman" w:hAnsi="Times New Roman" w:cs="Times New Roman"/>
          <w:sz w:val="28"/>
          <w:szCs w:val="28"/>
        </w:rPr>
        <w:t>» (6-8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91603A" w:rsidRPr="0091603A">
        <w:rPr>
          <w:rFonts w:ascii="Times New Roman" w:hAnsi="Times New Roman" w:cs="Times New Roman"/>
          <w:sz w:val="28"/>
          <w:szCs w:val="28"/>
        </w:rPr>
        <w:t>Плавание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ученики центра принимают участие в Всероссийских проектах «Билет в будущее», «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r>
        <w:rPr>
          <w:rFonts w:ascii="Times New Roman" w:hAnsi="Times New Roman" w:cs="Times New Roman"/>
          <w:sz w:val="28"/>
          <w:szCs w:val="28"/>
        </w:rPr>
        <w:t>», «Сберкампус».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ипроведении общешкольных и внутриклассных мероприятий воспитательнойнаправленности;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педагогами и детьми. Ключевые делаобеспечивают включенность в них большого числа детей и взрослых, способствуютинтенсификации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создание и популяризация особой школьной символики (флаг школы, гимншколы, эмблема школы, элементы школьного костюма и т.п.), используемой как вшкольной повседневности, так и в торжественные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моменты жизни образовательнойорганизации – во время праздников, торжественных церемоний, ключевыхобщешкольных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усвоению ими социально значимых знаний, приобретению опыта поведения всоответствии с этими ценностями в образовательной организации во многомспособствуют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разнообразныеформы и методы, соответствующие современным требованиям и условиям, интересам,возможностям,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4A7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>«Авиамоделирование»;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«Волшебная ленточка (канзаши)»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574B7E">
        <w:rPr>
          <w:rFonts w:ascii="Times New Roman" w:hAnsi="Times New Roman" w:cs="Times New Roman"/>
          <w:sz w:val="28"/>
          <w:szCs w:val="28"/>
        </w:rPr>
        <w:t>«</w:t>
      </w:r>
      <w:r w:rsidR="009C685D">
        <w:rPr>
          <w:rFonts w:ascii="Times New Roman" w:hAnsi="Times New Roman" w:cs="Times New Roman"/>
          <w:sz w:val="28"/>
          <w:szCs w:val="28"/>
        </w:rPr>
        <w:t>Ритмика»;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«Кикбокинг»;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«Гимнастика»;</w:t>
      </w:r>
    </w:p>
    <w:p w:rsidR="00610D8B" w:rsidRDefault="00610D8B" w:rsidP="00610D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«Дзюдо»;</w:t>
      </w:r>
    </w:p>
    <w:p w:rsidR="00844985" w:rsidRDefault="00610D8B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«Ушу-саньда»;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8B5D23">
        <w:rPr>
          <w:rFonts w:ascii="Times New Roman" w:hAnsi="Times New Roman" w:cs="Times New Roman"/>
          <w:sz w:val="28"/>
          <w:szCs w:val="28"/>
        </w:rPr>
        <w:t>МКОУ «АСОШ №2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B32D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2DCF">
              <w:rPr>
                <w:rFonts w:ascii="Times New Roman" w:hAnsi="Times New Roman" w:cs="Times New Roman"/>
                <w:sz w:val="28"/>
                <w:szCs w:val="28"/>
              </w:rPr>
              <w:t>ГБДДЕЙКА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«Кадеты»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0252D6" w:rsidP="00746C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для 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оптимальных условий для интеллектуального, культурного, 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физического и нравственного развития, формирования основы для их подготовки к достойному служению Отечеству на гражданском, армейском поприще и ориентированию их к поступлению в высшие военные </w:t>
            </w:r>
            <w:r w:rsidR="00746C13">
              <w:rPr>
                <w:rFonts w:ascii="Times New Roman" w:hAnsi="Times New Roman" w:cs="Times New Roman"/>
                <w:sz w:val="28"/>
                <w:szCs w:val="28"/>
              </w:rPr>
              <w:t>учебные заведения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F21A3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«Росток»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вожатые,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отборочный этап Всероссийского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«Авиамоделирование»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ленточка (канзаши)»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Ильмана Алипулатова-младшего «Подарим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детям завтра»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«Занимательный </w:t>
            </w:r>
            <w:r w:rsidRPr="007C6425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«Познакомимся </w:t>
            </w:r>
            <w:r w:rsidRPr="0044253A">
              <w:rPr>
                <w:rFonts w:ascii="Times New Roman" w:hAnsi="Times New Roman" w:cs="Times New Roman"/>
                <w:sz w:val="28"/>
                <w:szCs w:val="28"/>
              </w:rPr>
              <w:t>с китайским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«Увлекательный </w:t>
            </w:r>
            <w:r w:rsidRPr="004331E9">
              <w:rPr>
                <w:rFonts w:ascii="Times New Roman" w:hAnsi="Times New Roman" w:cs="Times New Roman"/>
                <w:sz w:val="28"/>
                <w:szCs w:val="28"/>
              </w:rPr>
              <w:t>арабский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соревнования, посвященные проводам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модульных курсов по культуре и традициям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«Авиамоделирование»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«Ушу-саньда»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викторина «Мы – Россия», посвященная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 Алипулатова-младшего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B5D23">
        <w:rPr>
          <w:rFonts w:ascii="Times New Roman" w:hAnsi="Times New Roman" w:cs="Times New Roman"/>
          <w:b/>
          <w:sz w:val="28"/>
          <w:szCs w:val="28"/>
        </w:rPr>
        <w:t>МКОУ «АСОШ №2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«Ушу-саньда»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45216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«Особенности выявления и расследования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 Алипулатова-младшего «Подарим детям завтра»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глухих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996" w:rsidRDefault="00994996" w:rsidP="00DD4C43">
      <w:pPr>
        <w:spacing w:after="0" w:line="240" w:lineRule="auto"/>
      </w:pPr>
      <w:r>
        <w:separator/>
      </w:r>
    </w:p>
  </w:endnote>
  <w:endnote w:type="continuationSeparator" w:id="1">
    <w:p w:rsidR="00994996" w:rsidRDefault="00994996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8B5D23" w:rsidRDefault="003367A0">
        <w:pPr>
          <w:pStyle w:val="a8"/>
          <w:jc w:val="center"/>
        </w:pPr>
        <w:r>
          <w:fldChar w:fldCharType="begin"/>
        </w:r>
        <w:r w:rsidR="008B5D23">
          <w:instrText>PAGE   \* MERGEFORMAT</w:instrText>
        </w:r>
        <w:r>
          <w:fldChar w:fldCharType="separate"/>
        </w:r>
        <w:r w:rsidR="00E30006">
          <w:rPr>
            <w:noProof/>
          </w:rPr>
          <w:t>33</w:t>
        </w:r>
        <w:r>
          <w:fldChar w:fldCharType="end"/>
        </w:r>
      </w:p>
    </w:sdtContent>
  </w:sdt>
  <w:p w:rsidR="008B5D23" w:rsidRDefault="008B5D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996" w:rsidRDefault="00994996" w:rsidP="00DD4C43">
      <w:pPr>
        <w:spacing w:after="0" w:line="240" w:lineRule="auto"/>
      </w:pPr>
      <w:r>
        <w:separator/>
      </w:r>
    </w:p>
  </w:footnote>
  <w:footnote w:type="continuationSeparator" w:id="1">
    <w:p w:rsidR="00994996" w:rsidRDefault="00994996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E24FF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367A0"/>
    <w:rsid w:val="00337470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3F93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B5D2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94996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2DCF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30006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A0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89</Pages>
  <Words>21136</Words>
  <Characters>120476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4</cp:revision>
  <cp:lastPrinted>2021-05-25T13:46:00Z</cp:lastPrinted>
  <dcterms:created xsi:type="dcterms:W3CDTF">2021-09-06T13:47:00Z</dcterms:created>
  <dcterms:modified xsi:type="dcterms:W3CDTF">2021-09-08T05:06:00Z</dcterms:modified>
</cp:coreProperties>
</file>